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B8D8" w14:textId="77777777" w:rsidR="003E4CD3" w:rsidRPr="003E4CD3" w:rsidRDefault="003E4CD3" w:rsidP="003E4CD3">
      <w:pPr>
        <w:spacing w:line="360" w:lineRule="auto"/>
        <w:jc w:val="center"/>
        <w:rPr>
          <w:b/>
        </w:rPr>
      </w:pPr>
      <w:r w:rsidRPr="003E4CD3">
        <w:rPr>
          <w:b/>
        </w:rPr>
        <w:t>ОСНОВНО УЧИЛИЩЕ „АТАНАС МАНЧЕВ”</w:t>
      </w:r>
    </w:p>
    <w:p w14:paraId="2392DBAB" w14:textId="27583BD8" w:rsidR="003E4CD3" w:rsidRPr="003E4CD3" w:rsidRDefault="003E4CD3" w:rsidP="003E4CD3">
      <w:pPr>
        <w:jc w:val="center"/>
        <w:outlineLvl w:val="0"/>
        <w:rPr>
          <w:b/>
        </w:rPr>
      </w:pPr>
      <w:r w:rsidRPr="003E4CD3">
        <w:rPr>
          <w:b/>
        </w:rPr>
        <w:t xml:space="preserve">гр. Айтос, общ. Айтос, </w:t>
      </w:r>
      <w:proofErr w:type="spellStart"/>
      <w:r w:rsidRPr="003E4CD3">
        <w:rPr>
          <w:b/>
        </w:rPr>
        <w:t>обл</w:t>
      </w:r>
      <w:proofErr w:type="spellEnd"/>
      <w:r w:rsidRPr="003E4CD3">
        <w:rPr>
          <w:b/>
        </w:rPr>
        <w:t>. Бургас</w:t>
      </w:r>
    </w:p>
    <w:p w14:paraId="5401FD45" w14:textId="77777777" w:rsidR="003E4CD3" w:rsidRDefault="003E4CD3" w:rsidP="003E4CD3">
      <w:pPr>
        <w:spacing w:before="100" w:beforeAutospacing="1" w:after="100" w:afterAutospacing="1"/>
        <w:outlineLvl w:val="0"/>
        <w:rPr>
          <w:b/>
        </w:rPr>
      </w:pPr>
    </w:p>
    <w:p w14:paraId="0FBAD5FF" w14:textId="36112B3D" w:rsidR="003E4CD3" w:rsidRPr="00341F69" w:rsidRDefault="003E4CD3" w:rsidP="003E4CD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3E4CD3">
        <w:rPr>
          <w:b/>
        </w:rPr>
        <w:t>П</w:t>
      </w:r>
      <w:r w:rsidRPr="003E4CD3">
        <w:rPr>
          <w:b/>
        </w:rPr>
        <w:t xml:space="preserve">роект </w:t>
      </w:r>
      <w:r w:rsidRPr="003E4CD3">
        <w:rPr>
          <w:b/>
          <w:lang w:val="x-none"/>
        </w:rPr>
        <w:t>BG05M2OP001-2.012-0001 „</w:t>
      </w:r>
      <w:r w:rsidRPr="003E4CD3">
        <w:rPr>
          <w:b/>
        </w:rPr>
        <w:t>О</w:t>
      </w:r>
      <w:proofErr w:type="spellStart"/>
      <w:r w:rsidRPr="003E4CD3">
        <w:rPr>
          <w:b/>
          <w:lang w:val="x-none"/>
        </w:rPr>
        <w:t>бразование</w:t>
      </w:r>
      <w:proofErr w:type="spellEnd"/>
      <w:r w:rsidRPr="003E4CD3">
        <w:rPr>
          <w:b/>
          <w:lang w:val="x-none"/>
        </w:rPr>
        <w:t xml:space="preserve"> за утрешния ден“</w:t>
      </w:r>
      <w:bookmarkEnd w:id="0"/>
      <w:r w:rsidRPr="002A42DD">
        <w:t xml:space="preserve">, финансиран от Оперативна програма „Наука и образование за интелигентен растеж” 2014-2020 г. (ОП НОИР), </w:t>
      </w:r>
      <w:proofErr w:type="spellStart"/>
      <w:r w:rsidRPr="002A42DD">
        <w:t>съфинансирана</w:t>
      </w:r>
      <w:proofErr w:type="spellEnd"/>
      <w:r w:rsidRPr="002A42DD">
        <w:t xml:space="preserve"> от Европейския съюз чрез Европейските структурни и инвестиционни фондове</w:t>
      </w:r>
      <w:r>
        <w:t xml:space="preserve"> </w:t>
      </w:r>
    </w:p>
    <w:p w14:paraId="0DB0609F" w14:textId="4BB482D9" w:rsidR="003E4CD3" w:rsidRPr="00341F69" w:rsidRDefault="003E4CD3" w:rsidP="003E4CD3">
      <w:pPr>
        <w:spacing w:before="100" w:beforeAutospacing="1" w:after="100" w:afterAutospacing="1"/>
      </w:pPr>
      <w:r w:rsidRPr="00341F69">
        <w:rPr>
          <w:b/>
        </w:rPr>
        <w:t>Стартира Дейност 6:</w:t>
      </w:r>
      <w:r w:rsidRPr="00341F69">
        <w:t xml:space="preserve"> "Повишаване на дигиталната компетентност и умения на учениците под формата на извънкласни дейности (клубове по интереси и допълнителни занимания по ключови дигитални умения - базови и за напреднали, включително и компютърно моделиране/ кодиране)" на проекта BG05M20P001-2.012-0001 "Образование за утрешния ден"  за учебната 2019 / 2020 г.</w:t>
      </w:r>
    </w:p>
    <w:p w14:paraId="42776417" w14:textId="4731BE91" w:rsidR="003E4CD3" w:rsidRPr="00341F69" w:rsidRDefault="003E4CD3" w:rsidP="003E4CD3">
      <w:pPr>
        <w:spacing w:before="100" w:beforeAutospacing="1" w:after="100" w:afterAutospacing="1"/>
      </w:pPr>
      <w:r w:rsidRPr="00341F69">
        <w:rPr>
          <w:b/>
          <w:bCs/>
          <w:sz w:val="28"/>
          <w:szCs w:val="28"/>
          <w:u w:val="single"/>
        </w:rPr>
        <w:t>Сформирани клубове</w:t>
      </w:r>
      <w:r>
        <w:rPr>
          <w:b/>
          <w:bCs/>
          <w:sz w:val="28"/>
          <w:szCs w:val="28"/>
          <w:u w:val="single"/>
        </w:rPr>
        <w:t xml:space="preserve"> за учебната 2019/2020 г.</w:t>
      </w:r>
      <w:r w:rsidRPr="00341F69">
        <w:rPr>
          <w:b/>
          <w:bCs/>
          <w:sz w:val="28"/>
          <w:szCs w:val="28"/>
          <w:u w:val="single"/>
        </w:rPr>
        <w:t>: </w:t>
      </w:r>
    </w:p>
    <w:p w14:paraId="0402D13C" w14:textId="77777777" w:rsidR="003E4CD3" w:rsidRDefault="003E4CD3" w:rsidP="003E4CD3">
      <w:pPr>
        <w:jc w:val="both"/>
      </w:pPr>
      <w:r>
        <w:t>1. К</w:t>
      </w:r>
      <w:r>
        <w:rPr>
          <w:bCs/>
        </w:rPr>
        <w:t>луб</w:t>
      </w:r>
      <w:r w:rsidRPr="0050609D">
        <w:rPr>
          <w:bCs/>
        </w:rPr>
        <w:t xml:space="preserve"> по интереси</w:t>
      </w:r>
      <w:r>
        <w:rPr>
          <w:bCs/>
        </w:rPr>
        <w:t xml:space="preserve"> „Дигитален свят – І клас“ з</w:t>
      </w:r>
      <w:r w:rsidRPr="0050609D">
        <w:rPr>
          <w:bCs/>
        </w:rPr>
        <w:t xml:space="preserve">а допълнителни занимания по ключови дигитални </w:t>
      </w:r>
      <w:r>
        <w:rPr>
          <w:bCs/>
        </w:rPr>
        <w:t xml:space="preserve">умения  /15 ученици/ с ръководител </w:t>
      </w:r>
      <w:r>
        <w:t xml:space="preserve">Венета Георгиева </w:t>
      </w:r>
      <w:proofErr w:type="spellStart"/>
      <w:r>
        <w:t>Чавгова-Карачобанова</w:t>
      </w:r>
      <w:proofErr w:type="spellEnd"/>
      <w:r>
        <w:t>.</w:t>
      </w:r>
    </w:p>
    <w:p w14:paraId="5415115A" w14:textId="77777777" w:rsidR="003E4CD3" w:rsidRDefault="003E4CD3" w:rsidP="003E4CD3">
      <w:pPr>
        <w:jc w:val="both"/>
      </w:pPr>
    </w:p>
    <w:p w14:paraId="7B21A071" w14:textId="77777777" w:rsidR="003E4CD3" w:rsidRDefault="003E4CD3" w:rsidP="003E4CD3">
      <w:pPr>
        <w:jc w:val="both"/>
      </w:pPr>
      <w:r>
        <w:t>2. К</w:t>
      </w:r>
      <w:r>
        <w:rPr>
          <w:bCs/>
        </w:rPr>
        <w:t>луб</w:t>
      </w:r>
      <w:r w:rsidRPr="0050609D">
        <w:rPr>
          <w:bCs/>
        </w:rPr>
        <w:t xml:space="preserve"> по интереси</w:t>
      </w:r>
      <w:r>
        <w:rPr>
          <w:bCs/>
        </w:rPr>
        <w:t xml:space="preserve"> „Дигитален свят – ІІІ клас“ з</w:t>
      </w:r>
      <w:r w:rsidRPr="0050609D">
        <w:rPr>
          <w:bCs/>
        </w:rPr>
        <w:t xml:space="preserve">а допълнителни занимания по ключови дигитални </w:t>
      </w:r>
      <w:r>
        <w:rPr>
          <w:bCs/>
        </w:rPr>
        <w:t xml:space="preserve">умения  /15 ученици/ с ръководител </w:t>
      </w:r>
      <w:r>
        <w:t>Петя Драганова Иванова-Желязкова.</w:t>
      </w:r>
    </w:p>
    <w:p w14:paraId="1618ACE0" w14:textId="4925F850" w:rsidR="003E4CD3" w:rsidRPr="00341F69" w:rsidRDefault="003E4CD3" w:rsidP="003E4CD3">
      <w:pPr>
        <w:spacing w:before="100" w:beforeAutospacing="1" w:after="100" w:afterAutospacing="1"/>
      </w:pPr>
      <w:hyperlink r:id="rId8" w:history="1">
        <w:r w:rsidRPr="003E4CD3">
          <w:t xml:space="preserve">I. </w:t>
        </w:r>
        <w:r w:rsidRPr="003E4CD3">
          <w:t xml:space="preserve">Заповед № РД 09-2920/25.11.2019 г. на министъра на образованието и науката за определяне на училища, които да участват в техническото и финансовото изпълнение и да извършват разходи по проект </w:t>
        </w:r>
        <w:r w:rsidRPr="003E4CD3">
          <w:rPr>
            <w:lang w:val="x-none"/>
          </w:rPr>
          <w:t>BG05M2OP001-2.012-0001 „</w:t>
        </w:r>
        <w:r w:rsidRPr="003E4CD3">
          <w:t>О</w:t>
        </w:r>
        <w:proofErr w:type="spellStart"/>
        <w:r w:rsidRPr="003E4CD3">
          <w:rPr>
            <w:lang w:val="x-none"/>
          </w:rPr>
          <w:t>бразование</w:t>
        </w:r>
        <w:proofErr w:type="spellEnd"/>
        <w:r w:rsidRPr="003E4CD3">
          <w:rPr>
            <w:lang w:val="x-none"/>
          </w:rPr>
          <w:t xml:space="preserve"> за утрешния ден“</w:t>
        </w:r>
        <w:r w:rsidRPr="003E4CD3">
          <w:t xml:space="preserve"> </w:t>
        </w:r>
      </w:hyperlink>
    </w:p>
    <w:p w14:paraId="3DF376EB" w14:textId="0350ADBE" w:rsidR="003E4CD3" w:rsidRPr="00341F69" w:rsidRDefault="003E4CD3" w:rsidP="003E4CD3">
      <w:pPr>
        <w:spacing w:before="100" w:beforeAutospacing="1" w:after="100" w:afterAutospacing="1"/>
      </w:pPr>
      <w:r w:rsidRPr="00341F69">
        <w:t>II. Информация за проекта - </w:t>
      </w:r>
      <w:hyperlink r:id="rId9" w:history="1">
        <w:r w:rsidRPr="003E4CD3">
          <w:rPr>
            <w:rStyle w:val="a9"/>
            <w:color w:val="auto"/>
            <w:u w:val="none"/>
          </w:rPr>
          <w:t>https://mon.bg/bg/100725</w:t>
        </w:r>
      </w:hyperlink>
    </w:p>
    <w:p w14:paraId="131C29A7" w14:textId="4CEA6AEA" w:rsidR="003E4CD3" w:rsidRPr="00341F69" w:rsidRDefault="003E4CD3" w:rsidP="003E4CD3">
      <w:pPr>
        <w:spacing w:before="100" w:beforeAutospacing="1" w:after="100" w:afterAutospacing="1"/>
      </w:pPr>
      <w:r w:rsidRPr="00341F69">
        <w:t>III.   </w:t>
      </w:r>
      <w:hyperlink r:id="rId10" w:history="1">
        <w:r w:rsidRPr="003E4CD3">
          <w:t xml:space="preserve">Заповед № РД09-778 от 10.04.2020 за утвърждаване на </w:t>
        </w:r>
      </w:hyperlink>
      <w:hyperlink r:id="rId11" w:history="1">
        <w:r w:rsidRPr="003E4CD3">
          <w:t>Указания за изпълнение на дейностите по проект ОУД</w:t>
        </w:r>
      </w:hyperlink>
    </w:p>
    <w:p w14:paraId="3A769C86" w14:textId="5A933FEF" w:rsidR="003E4CD3" w:rsidRPr="00341F69" w:rsidRDefault="003E4CD3" w:rsidP="003E4CD3">
      <w:pPr>
        <w:spacing w:before="100" w:beforeAutospacing="1" w:after="100" w:afterAutospacing="1"/>
      </w:pPr>
      <w:r>
        <w:t>I</w:t>
      </w:r>
      <w:r w:rsidRPr="00341F69">
        <w:t>V. Платформа на проекта -</w:t>
      </w:r>
      <w:hyperlink r:id="rId12" w:history="1">
        <w:r w:rsidRPr="003E4CD3">
          <w:t>https://oud.mon.bg/</w:t>
        </w:r>
      </w:hyperlink>
      <w:r w:rsidRPr="00341F69">
        <w:t> </w:t>
      </w:r>
    </w:p>
    <w:p w14:paraId="1B6CDEA5" w14:textId="77777777" w:rsidR="003E4CD3" w:rsidRDefault="003E4CD3" w:rsidP="003E4CD3"/>
    <w:p w14:paraId="70847538" w14:textId="08E9E299" w:rsidR="009F62A0" w:rsidRDefault="009F62A0"/>
    <w:p w14:paraId="0FA6B6F1" w14:textId="77777777" w:rsidR="009F62A0" w:rsidRDefault="009F62A0"/>
    <w:p w14:paraId="5C6D3437" w14:textId="6478FFDD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10FCB1FB" w14:textId="4944A4DA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697521A6" w14:textId="4D98D112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7A996B5D" w14:textId="6AB8C817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DE11D8E" w14:textId="5037AC73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02DF85C8" w14:textId="541C0081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B0ADA2C" w14:textId="33582A95" w:rsidR="009F62A0" w:rsidRPr="009F62A0" w:rsidRDefault="009F62A0" w:rsidP="009F62A0">
      <w:pPr>
        <w:tabs>
          <w:tab w:val="left" w:pos="900"/>
        </w:tabs>
        <w:spacing w:line="360" w:lineRule="auto"/>
        <w:jc w:val="both"/>
        <w:rPr>
          <w:rFonts w:eastAsia="Calibri"/>
          <w:lang w:eastAsia="en-US"/>
        </w:rPr>
      </w:pPr>
    </w:p>
    <w:p w14:paraId="7E11298E" w14:textId="77777777" w:rsidR="00C12ECE" w:rsidRPr="009F62A0" w:rsidRDefault="00C12ECE" w:rsidP="009F62A0"/>
    <w:sectPr w:rsidR="00C12ECE" w:rsidRPr="009F62A0" w:rsidSect="004031DC">
      <w:headerReference w:type="default" r:id="rId13"/>
      <w:footerReference w:type="defaul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2873" w14:textId="77777777" w:rsidR="0001490B" w:rsidRDefault="0001490B" w:rsidP="00C5450D">
      <w:r>
        <w:separator/>
      </w:r>
    </w:p>
  </w:endnote>
  <w:endnote w:type="continuationSeparator" w:id="0">
    <w:p w14:paraId="482D60F6" w14:textId="77777777" w:rsidR="0001490B" w:rsidRDefault="0001490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5A7F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B4186" w14:textId="77777777" w:rsidR="0001490B" w:rsidRDefault="0001490B" w:rsidP="00C5450D">
      <w:r>
        <w:separator/>
      </w:r>
    </w:p>
  </w:footnote>
  <w:footnote w:type="continuationSeparator" w:id="0">
    <w:p w14:paraId="63C82C8D" w14:textId="77777777" w:rsidR="0001490B" w:rsidRDefault="0001490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B04" w14:textId="0F9B2828" w:rsidR="00C5450D" w:rsidRDefault="005663CB" w:rsidP="0079551D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79551D">
      <w:rPr>
        <w:noProof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B68"/>
    <w:multiLevelType w:val="multilevel"/>
    <w:tmpl w:val="E8C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490B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3E4CD3"/>
    <w:rsid w:val="004031DC"/>
    <w:rsid w:val="004A5300"/>
    <w:rsid w:val="004C7BF5"/>
    <w:rsid w:val="004E09B2"/>
    <w:rsid w:val="004F7675"/>
    <w:rsid w:val="005663CB"/>
    <w:rsid w:val="0065193E"/>
    <w:rsid w:val="006B7C00"/>
    <w:rsid w:val="006D79DD"/>
    <w:rsid w:val="00713782"/>
    <w:rsid w:val="00760ED5"/>
    <w:rsid w:val="0079551D"/>
    <w:rsid w:val="008651F9"/>
    <w:rsid w:val="009179FE"/>
    <w:rsid w:val="00954B1F"/>
    <w:rsid w:val="00957235"/>
    <w:rsid w:val="009A54D0"/>
    <w:rsid w:val="009F62A0"/>
    <w:rsid w:val="00A504B1"/>
    <w:rsid w:val="00AE7B0B"/>
    <w:rsid w:val="00C12ECE"/>
    <w:rsid w:val="00C5450D"/>
    <w:rsid w:val="00CC2E7E"/>
    <w:rsid w:val="00D05287"/>
    <w:rsid w:val="00D476D8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-gabare.org/uploads/2019_2020/Obrazowanie%20za%20utreshniq%20den/Zapoved%20Rd09-2920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ud.mon.b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-gabare.org/uploads/2019_2020/Obrazowanie%20za%20utreshniq%20den/%D0%A3%D0%BA%D0%B0%D0%B7%D0%B0%D0%BD%D0%B8%D1%8F%20%D0%B7%D0%B0%20%D0%B8%D0%B7%D0%BF%D1%8A%D0%BB%D0%BD%D0%B5%D0%BD%D0%B8%D0%B5%20%D0%BD%D0%B0%20%D0%B4%D0%B5%D0%B9%D0%BD%D0%BE%D1%81%D1%82%D0%B8%D1%82%D0%B5%20%D0%BF%D0%BE%20%D0%BF%D1%80%D0%BE%D0%B5%D0%BA%D1%82%20%D0%9E%D0%A3%D0%9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-gabare.org/uploads/2019_2020/Obrazowanie%20za%20utreshniq%20den/%D0%97%D0%B0%D0%BF%D0%BE%D0%B2%D0%B5%D0%B4%20%E2%84%96%20%D0%A0%D0%9409-778%20%D0%BE%D1%82%2010.04.2020%20%D0%B7%D0%B0%20%D1%83%D1%82%D0%B2%D1%8A%D1%80%D0%B6%D0%B4%D0%B0%D0%B2%D0%B0%D0%BD%D0%B5%20%D0%BD%D0%B0%20%D0%A3%D0%BA%D0%B0%D0%B7%D0%B0%D0%BD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bg/bg/1007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2018-10-16T13:08:00Z</dcterms:created>
  <dcterms:modified xsi:type="dcterms:W3CDTF">2020-05-20T09:21:00Z</dcterms:modified>
</cp:coreProperties>
</file>